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岗位一：干路保洁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工作地点：通州区内-就近分配工作岗位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薪资待遇：税前工资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44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00元/月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其他工资500-800元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/月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岗位职责：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1、负责区域及沿线果皮箱维修、更换工作；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2、确保作业车辆车容车貌及作业人员工服整洁；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3、针对道路路面、中心隔离带、两侧平台、边线、绿地的废弃物、非法宣传品广告、树挂和卫生死角加强巡回保洁力度；针对可能发生的道路遗撒、盗卸垃圾、渣土。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4、完成项目部经理交办的其他工作任务。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任职要求：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  <w:t>年龄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  <w:lang w:val="en-US" w:eastAsia="zh-CN"/>
        </w:rPr>
        <w:t>男54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  <w:t>周岁以下，女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  <w:lang w:val="en-US" w:eastAsia="zh-CN"/>
        </w:rPr>
        <w:t>45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  <w:t>周岁以下，初中及以上学历，会骑电动三轮车，有摩托车D本；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  <w:t>无违法犯罪记录；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0"/>
          <w:sz w:val="28"/>
          <w:szCs w:val="28"/>
          <w:highlight w:val="none"/>
        </w:rPr>
        <w:t>身体健康，无既往病史。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其他福利：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缴纳社保，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带薪年假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年度体检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高温补贴，提供住宿</w:t>
      </w:r>
    </w:p>
    <w:p>
      <w:pPr>
        <w:pStyle w:val="6"/>
        <w:spacing w:line="360" w:lineRule="auto"/>
        <w:ind w:firstLine="0" w:firstLineChars="0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岗位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：下水道养护工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工作地点：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通州区内-就近分配工作岗位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薪资范围：每月税前5000元。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工作时间:倒班含夜班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岗位职责：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1.特殊情况需要下井工作，负责集团所属排水设施的整修及管辖区域下水管道清淤疏通工作；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2.负责专用、常用机械设备的检查及保养；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3.完成日常作业中安全事故的应急救援处置，负责每年汛期应急抢险工作，发现问题及时上报，做好记录等。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岗位要求：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1.40周岁以下，初中及以上学历（专科以上学历，有工程类、电工、维修工、A/B本驾照等专业技能证书的年龄可放宽至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42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岁）；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2.身体健康，吃苦耐劳，服务意识强，能够认真负责的完成各项工作任务；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薪酬福利：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.缴纳五险（城镇户口、家庭户按北京市最高比例12%缴纳住房公积金）；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.提供住宿、食堂免费就餐；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</w:rPr>
        <w:t>.节日不定期发放米面粮油；夏季防暑降温费500元、发放防暑降温药品、清凉饮品；按季度发放劳保用品；每年体检福利、发放生日福利等。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岗位三：康复师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薪资范围：6-9000元，提供住宿，出差补贴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工作地点：根据公司业务会随时调整，会涉及短期出差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职位描述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1.为残疾人提供社区康复服务，完成康复评估、制定康复方案、实施康复计划；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2.能独立接待患者，完成康复锻炼、按摩理疗和健康指导等内容；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3.为患者做健康检查、体征测量和健康咨询；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4.根据服务人群的功能丧失和患肢情况，为其提供专业的康复治疗包括pt/ot等。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5.做好康复记录，包括康复档案、系统登记、服务确认等。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职位要求：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1.康复专业，持有执业证或资格证者优先；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2.有爱心，具备良好的沟通与应变能力，做事细心周到，吃苦耐劳。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3.善于和残疾人、老年人沟通，做好服务内容宣导。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4.公司解决员工住宿，随项目进度会有调整，涉及短期出差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岗位四、换光阻操作员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薪资范围6000-8000元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工作地点：马驹桥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严格遵守半导体无尘车间管理规范、ESD 防静电规范及安全生产制度，规范穿戴无尘服、防护用具，保障作业安全合规。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按照生产 SOP 作业指导书，完成半导体晶圆生产制程的基础操作，包括物料上下料、设备运行监控、工艺参数核对等，保障生产流程有序推进。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 有独立完成光阻点检、领料、退料、更换等操作经验，并熟练掌握无智能系统下的光阻更换全流程操作，严格把控光阻操作规范，避免造成物料浪费与制程污染报废。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 实时监控生产设备运行状态、制程工艺稳定性，及时发现并上报设备异常、光阻物料异常、制程偏差等问题，配合设备、工艺人员完成异常处理。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 准确填写生产报表、设备运行记录、光阻使用台账，确保各项数据真实、完整、可追溯。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6. 负责岗位责任区 6S 管理，做好机台清洁、物料整理、环境维护，维持无尘车间生产环境达标。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7. 服从班组长工作安排，配合完成生产计划、产能达成、品质管控等相关生产任务，积极配合团队完成各项生产工作。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任职要求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学历：高中、中专及以上学历，半导体、电子、机电等相关专业优先。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经验：有半导体制造行业操作工工作经验，并且有半年及以上半导体光阻更换实操经验，熟悉光刻制程光阻相关操作流程者优先。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 技能：熟悉半导体无尘车间作业流程，掌握 ESD 防静电操作要求；能看懂基础生产 SOP 文件，熟练掌握无智能系统下的光阻更换全流程操作；具备基础的生产数据记录能力。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 能力：工作认真细致、责任心强，动手能力强，具备良好的执行力和团队协作意识；能适应倒班工作制，吃苦耐劳，服从工作调配。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 其他：身体健康，能适应无尘车间密闭作业环境；严格遵守公司各项规章制度，无不良从业记录。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岗位五、仓库管理员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薪资范围5000-6000元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工作地点：马驹桥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1.负责物料的卸货，收货检查核对,并扫条码入库，上架.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2.负责物料的盘点（异动盘点、循环盘点、年度盘点）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3.按领料单挑捡物料，并扫条码遵循先进先出发料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4.依要求对库房的现场6S进行点检和整理.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岗位要求：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1.大专以上（含）学历，工作经验优秀者可放宽.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2.有一年以上仓库经验.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3.具有叉车使用经验及取得证书（无证书人员一律不考虑）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4.有危化品操作证者优先考虑.</w:t>
      </w: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岗位六、银行外呼客服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薪资待遇6-8k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工作地点：通州中仓公交站附近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一、岗位职责：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 通过电话外呼形式，主动联系活跃客户，建立并维护良好的客户关系。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 向客户清晰、准确地介绍银行各类产品、优惠活动及特色服务，满足客户多样化的金融需求。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3、运用专业的沟通技巧和营销意识，有效引导客户了解并参与相关活动，提升客户体验和满意度。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 及时、准确地记录客户沟通情况、活动参与意向及反馈，为后续服务提供支持。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二、任职要求：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1、大专及以上学历， 年龄35周岁及以下。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2、有银行客服、电话营销等相关工作经验者优先。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3、具备良好的交流引导能力及主动服务意识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4、拥有出色的沟通表达能力，普通话标准流利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5、具备良好的学习能力和应变能力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6、工作认真负责，有良好的服务意识和团队合作精神。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三、上班时间：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8：30-18：00，周末、法定假期休息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四、薪资待遇：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综合月薪6500-8000元/月，入职缴纳社保公积金，补医保等福利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岗位七、驻场人事专员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工作地点-通州区台湖镇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薪资范围：7-9k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驻场负责蓝领员工全流程管理，包含入职、日常行为规范、异动及离职手续办理；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对接现场生产及甲方，处理员工日常问题、纠纷调解、后勤保障，稳定一线人员留存；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负责月度工时统计、台账整理、客户账单核对、数据汇总上报，确保账务准确无误；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开展蓝领岗位招聘、简历筛选、面试邀约、人员到岗跟进，满足现场用人需求；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完成员工资料归档、日常行政及上级交办的其他人事驻场工作。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任职要求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大专及以上学历，1 年及以上驻场 HR、蓝领管理相关经验；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熟悉考勤核算、账单对接、基础招聘流程，能看懂基础数据报表；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沟通协调能力强，抗压性好，善于处理现场突发问题；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熟练使用 Office 办公软件，做事细心严谨、有责任心；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能接受驻场办公，服从现场管理安排。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岗位八、在线客服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工作地点：通州区潞邑街道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薪资范围：5-7k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1、负责企微或者SCRM工具进行1V1任务内容的发布、粉丝维护和运营，解答消费者关于品牌、产品、服务、活动等方面的疑问，确保回复及时、准确、专业，提升消费者满意度和忠诚度。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2、根据项目完成每日基础运营SOP的任务，根据用户1V1SOP内容，使用SCRM系统配置执行任务，解答用户疑问。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3、企微工具使用与维护：熟练使用企微运营工具scrm与ai工具应用，定期检查和更新企微后台设置，确保工具正常运行，提升工作效率。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4、用户标签维护：根据不同用户类型分级进行客户分层管理，及时进行后台客户标签标注，定期推送内容与客户互动维护。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5、问题反馈与跟进：及时将特殊&amp;多次反馈&amp;投诉&amp;紧急舆情状态，进行汇总登记上报给相关部门，并跟进处理进度。对常见问题进行总结和归纳，形成知识库，以便快速响应消费者需求。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具备数据分析能力，能够结合SCRM工具推动用户画像的建立，用户干预工具等智能化进程，提升业务的用户运营效率；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任职要求：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1、工作经验：具有至少2年以上的粉丝运营工作经验，有企业微信或类似社交平台的客服工作经验者优先。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2、熟练掌握企业微信平台的操作和使用，了解企微工具的最新功能和趋势，具备良好的沟通能力和文字表达能力，能够清晰、准确地传达信息。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3、热情、细心、耐心、有责任心，能够认真对待每一个消费者的需求和问题。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4、大专及以上学历，市场营销、电子商务等相关专业优先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岗位九、服装维护员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工作地点：通州区高楼金附近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职位概要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服装维护员负责对服装配件和服饰进行改动和修补；与其他内部表演团队进行沟通，并根据演员、游行、表演、氛围演出和特殊活动的要求制作新的服装。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1.对服装进行维护，包括但不限于修复裂口、更换拉链、更换饰边以及根据表演者的体型调整服装大小；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2.具备缝制技能（例如，用缝纫机缝制拉链、缝制纽扣孔、仿制图案等）。 必须通过基本的缝纫技能测试；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3.进行服饰更改（如更换拉链，根据表演者的身形和体型调整服装大小，测量和缝制下摆），并根据图案制作新的服装（例如，剪裁布料，将零件固定在一起，以手工缝制或在机器上缝制）以用于特殊活动；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4.熟练运用各种面料类型；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5.善于精准测量（如用卷尺测量裙长、袖长和躯干尺寸等），能够适当地调整服装；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6.协助服装师完成试穿；执行精准测量；并与服装师沟通试穿相关信息；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7.完成分配的其他工作。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任职资格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5年以上相关工作经验；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能够独立缝制整件服装者包括制作样衣者优先；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需掌握多种缝纫机类型和技术经验；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具备不同缝制和缝纫技术能力；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普通话流利；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必须能够适应夜班、周末和节假日上班以及灵活的值班时间。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岗位十、人力资源户政专员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1.负责员工日常业务咨询。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2.负责社保、公积金业务办理、材料收集及整理（包含社保卡发放、异地就医、公积金支取等）。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3.北京各类落户（人才引进、留学人才引进、积分落户、非京源毕业生）业务全流程办理。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4.上海各类落户（人才引进、居住证积分、居转户、海归落户，毕业生落户）业务对接。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5.北京区级.公共户口迁入迁出、人事流动档案迁入迁出相关业务。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6.外国人工作许可、居留许可全流程办理（答疑、新办、延期、变更、注销）。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7.北京残疾人对接、残疾人就业申报以及补贴申请相关业务。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8.完成部门及客户交予的其他工作。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岗位要求：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本科，工作经验2年以上。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有良好的服务意识及抗压能力，善于沟通、具有较强的责任心和应变能力。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熟练使用office办公软件 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 熟悉并掌握北京社保、公积金、落户政策并有实操经验。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 性格开朗、积极向上。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 有onsite驻场经验的优先。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北京市朝阳区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薪资：6-7k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岗位十一、行政专员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1、负责日常行政事务，确保公司行政工作能有效的开展；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2、负责驾驶车辆，满足部门及领导日常工作用车需求；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3、负责公司日常接待，会议组织与安排，做好会议记录等；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4、办公用品、常用物品的统计、入库、领用与盘点，办公设备、监督与维护；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4、负责公司快递的收发工作并做好记录；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5、负责公司各项文件材料的归类、管理工作；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6、完成公司和经理交办的其他工作。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任职要求：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本科及以上学历；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年龄40岁及以下；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3.持有C1驾驶证，具有驾驶经验，具有为领导开车经验优先考虑；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4.工作认真细心，具有良好的沟通能力、团队精神与服务意识，具有国企从业经验者优先考虑。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工作地点：北京市朝阳区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薪资待遇：7-8k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岗位十二：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法资企业文职岗-人力资源部门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工作地点：北京市朝阳区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【任职要求】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1.大专及以上学历；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2.能够熟练运用office办公软件；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3.工作认真、踏实、细心，具有团队合作精神。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【工作内容】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负责新员工入职及员工离职相关文件的收集、审核、归档及维护。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2. 处理员工在职证明、离职证明、实习证明等文件的申请及开具； 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 协助会议及公司大型项目性活动的组织；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 复印、扫描以及其他应部门要求协助的工作，包括审核报销，装订凭证等；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【其他说明】 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1.工作时间：9:30 – 17:30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2.工作地点：北京市朝阳区国贸三期B座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3.薪资范围：税前5500左右，五险一金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岗位十三：北京伟利达汽车销售有限责任公司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地址：北京市朝阳区王四营乡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招聘岗位：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一、直播销售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（一）岗位要求职责：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1.直播执行与讲解：在抖音、视频号、小红书等平台进行常态化直播，负责展示汽车外观、内饰、配置及性能，介绍促销活动，营造直播间氛围。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2.短视频创作与拍摄：参与账号的短视频内容策划和拍摄，包括预告片、车型介绍等，需具备一定的文案、拍摄或剪辑能力。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3.粉丝互动与线索转化：在直播中实时答疑，与粉丝互动，提高粉丝活跃度和黏性；引导有意向的粉丝留下资料或直接到店看车试驾。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4.账号运营与复盘：需参与账号日常管理，分析数据（如观看量、新增粉丝数量、线索量）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（二）任职要求：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1.大专及以上学历，专业不限，播音主持或者市场营销优先；接受应届生，但有直播、主持或销售经验者优先。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2.形象气质佳，五官端正，面对镜头大方自然，阳光自信。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3.普通话标准，具备较强的语言表达能力和沟通逻辑，善于营造直播间气氛。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4.能够快速学习汽车产品知识和直播话术，不断提升场控能力。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5.反应快，能及时回答粉丝提问，有亲和力。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6.熟悉汽车知识，有驾照，会图片处理和视频剪辑者优先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（三）薪资待遇：5000-8000，可面议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岗位十四、综合运营专员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（一）岗位要求职责：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1.销售支持与流程推进：协助销售团队处理杂务，例如整理各车型商务政策、跟进返利获取，管理车辆库存，处理大客户或二手车上报事宜。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2.数据录入与分析：负责登记客流、订单、库存等核心经营数据，并定期制作报表，为销售经理的决策提供依据。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3.新媒体与线上辅助：协助新媒体团队完成一些基础工作，例如参与短视频的拍摄与剪辑，或进行简单的文案编辑，分析后台的留资数据，提出改进建议。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4.协调与执行：协调销售、市场、售后等各部门的信息流通，并完成上级交办的其他临时性任务。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（二）任职要求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1.大专及以上学历，有汽车行业销售内勤、综合运营工作经验者优先。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2.熟练办公软件，具备良好的数据总结和分析能力。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3.能够处理大量的数据和政策文件，细心且有条理。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4.具备良好的协调能力和服务意识。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5.熟悉抖音等平台，会基础拍摄。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（三）薪资待遇：5000-8000，可面议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【岗位职责】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1. 负责现场的彩排与主持，确保流程顺利进行；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 与甲方进行有效沟通，确保主持内容符合要求;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3. 保持良好的现场互动，营造氛围确保现场效果;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4. 及时处理现场突发情况。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>
      <w:pPr>
        <w:tabs>
          <w:tab w:val="left" w:pos="1332"/>
        </w:tabs>
        <w:spacing w:before="40" w:after="40" w:line="360" w:lineRule="auto"/>
        <w:jc w:val="both"/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  <w:lang w:val="en-US" w:eastAsia="zh-CN"/>
        </w:rPr>
        <w:t>岗位十五、</w:t>
      </w:r>
      <w:r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</w:rPr>
        <w:t>临床协调员</w:t>
      </w:r>
    </w:p>
    <w:p>
      <w:pPr>
        <w:tabs>
          <w:tab w:val="left" w:pos="1332"/>
        </w:tabs>
        <w:spacing w:before="40" w:after="40" w:line="360" w:lineRule="auto"/>
        <w:jc w:val="both"/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  <w:lang w:val="en-US" w:eastAsia="zh-CN"/>
        </w:rPr>
        <w:t>工作地点：北京市丰台区</w:t>
      </w:r>
    </w:p>
    <w:p>
      <w:pPr>
        <w:tabs>
          <w:tab w:val="left" w:pos="1332"/>
        </w:tabs>
        <w:spacing w:before="40" w:after="40" w:line="360" w:lineRule="auto"/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kern w:val="0"/>
          <w:sz w:val="28"/>
          <w:szCs w:val="28"/>
        </w:rPr>
        <w:t>工作内容: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</w:rPr>
        <w:t>负责与研究中心的内部沟通，包括机构办公室、伦理委员会、研究科室内部以及其他科室之间的沟通协调工作；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负责与研究中心外部的沟通，主要包括临床监查员和申办方的沟通；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</w:rPr>
        <w:t>协助研究者进行安全性事件的报告；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</w:rPr>
        <w:t>协助安排研究者会议和研究中心启动会议；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</w:rPr>
        <w:t>受试者管理，协助研究者进行受试者筛选随访；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28"/>
          <w:szCs w:val="28"/>
        </w:rPr>
        <w:t>按时填写/录入病例报告表，协助研究者解答非医学判断的数据疑问；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28"/>
          <w:szCs w:val="28"/>
        </w:rPr>
        <w:t>协助研究产品和其他研究物资的管理，协助进行生物样本的管理和运送；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28"/>
          <w:szCs w:val="28"/>
        </w:rPr>
        <w:t>协助整理研究者文件夹及受试者文件夹；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28"/>
          <w:szCs w:val="28"/>
        </w:rPr>
        <w:t>配合稽查、监查、视察、机构质控工作，配合研究中心的关闭工作；</w:t>
      </w:r>
    </w:p>
    <w:p>
      <w:pPr>
        <w:pStyle w:val="11"/>
        <w:numPr>
          <w:numId w:val="0"/>
        </w:num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10.</w:t>
      </w:r>
      <w:r>
        <w:rPr>
          <w:rFonts w:hint="eastAsia" w:ascii="仿宋_GB2312" w:hAnsi="仿宋_GB2312" w:eastAsia="仿宋_GB2312" w:cs="仿宋_GB2312"/>
          <w:sz w:val="28"/>
          <w:szCs w:val="28"/>
        </w:rPr>
        <w:t>参与部门日常事务，定期参加部门会议和项目会议；</w:t>
      </w:r>
    </w:p>
    <w:p>
      <w:pPr>
        <w:spacing w:line="360" w:lineRule="auto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  <w:t>任职资格:</w:t>
      </w: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2" w:firstLineChars="200"/>
        <w:jc w:val="left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  <w:t>教育背景: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护理、临床及生物医药卫生等相关专业，大专及以上学历；</w:t>
      </w: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2416" w:leftChars="214" w:hanging="1967" w:hangingChars="700"/>
        <w:jc w:val="left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  <w:t>工作经验: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半年以上临床试验相关工作经验，或医药及护理相关从业人员；无经验应届生也可考虑</w:t>
      </w: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2" w:firstLineChars="200"/>
        <w:jc w:val="left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  <w:t>技能技巧: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了解医院内部工作流程，熟悉ICH GCP/GCP及CFDA的相关政策法规；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熟悉WINDOWS操作系统，精通OFFICE软件的应用；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熟悉相关方案、SOP及系统应用，熟练的英语读写能力。</w:t>
      </w:r>
    </w:p>
    <w:p>
      <w:pPr>
        <w:widowControl/>
        <w:spacing w:line="360" w:lineRule="auto"/>
        <w:ind w:left="2416" w:leftChars="214" w:hanging="1967" w:hangingChars="700"/>
        <w:jc w:val="left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  <w:t>态度: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70" w:leftChars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具有较强的沟通协调能力和独立工作能力；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70" w:leftChars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具有逻辑分析能力，注重细节，时间观念强；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70" w:leftChars="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具有良好服务意识，具有较强的团队协作精神；</w:t>
      </w:r>
    </w:p>
    <w:p>
      <w:pPr>
        <w:pStyle w:val="11"/>
        <w:widowControl/>
        <w:numPr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70" w:leftChars="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具有较强的责任心，工作积极主动，具有较强的抗压能力，能适应短期出差。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岗位十六：行政助理</w:t>
      </w: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工作地点：海淀区知春路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岗位职责：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文案与资料处理：协助整理、校对及格式化处理公司内部文件、报告、新闻稿等基础文案；负责知识产权、资质奖项申报材料的线上收集、填写与归档； 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行政事务支持：负责办公用品的线上申领登记、文档分类归档、制度执行情况的表格记录等日常行政工作； 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活动与会议协助：协助完成会议/活动的线上通知、参会人员统计、物料准备与分发；根据活动现场需要和个人情况，参与签到台接待、线上会议控屏等可灵活调整的现场支持工作； 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领导交办的其他事务：主要为线上资料查询、数据录入等辅助性工作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任职资格：</w:t>
      </w:r>
    </w:p>
    <w:p>
      <w:pPr>
        <w:widowControl w:val="0"/>
        <w:numPr>
          <w:ilvl w:val="0"/>
          <w:numId w:val="2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持有中华人民共和国残疾人证（或退役军人事务部制发的残疾军人证）； 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具备基础的文字理解和表达能力，能完成简单的文案整理与填写；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工作细心、有责任心，乐于沟通，具有团队协作意识； 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能熟练使用Word、Excel等基础办公软件，善于通过线上工具完成工作。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薪资待遇：5000-7000元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微软雅黑" w:hAnsi="微软雅黑" w:eastAsia="微软雅黑" w:cs="微软雅黑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066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黑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libri Light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姚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细黑一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行楷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DAE214"/>
    <w:multiLevelType w:val="singleLevel"/>
    <w:tmpl w:val="46DAE21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B4AE951"/>
    <w:multiLevelType w:val="singleLevel"/>
    <w:tmpl w:val="7B4AE95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NjQxYmZmN2ZkODIxYWNiNTEzMzQyMTZmNzQ1MmMifQ=="/>
  </w:docVars>
  <w:rsids>
    <w:rsidRoot w:val="00CE78BE"/>
    <w:rsid w:val="001F7F86"/>
    <w:rsid w:val="00A10A2E"/>
    <w:rsid w:val="00C16FEE"/>
    <w:rsid w:val="00CE78BE"/>
    <w:rsid w:val="00E6579F"/>
    <w:rsid w:val="02631110"/>
    <w:rsid w:val="031B28F8"/>
    <w:rsid w:val="03B45296"/>
    <w:rsid w:val="04BB72DA"/>
    <w:rsid w:val="06384302"/>
    <w:rsid w:val="07763230"/>
    <w:rsid w:val="096C388C"/>
    <w:rsid w:val="0C4B19E0"/>
    <w:rsid w:val="0CB47E7E"/>
    <w:rsid w:val="0F695976"/>
    <w:rsid w:val="0FA467FC"/>
    <w:rsid w:val="0FC83074"/>
    <w:rsid w:val="11FF57B2"/>
    <w:rsid w:val="1330545D"/>
    <w:rsid w:val="13444784"/>
    <w:rsid w:val="14A86ADC"/>
    <w:rsid w:val="15701BB9"/>
    <w:rsid w:val="160A60E6"/>
    <w:rsid w:val="164E081E"/>
    <w:rsid w:val="1728461A"/>
    <w:rsid w:val="1C803808"/>
    <w:rsid w:val="1D827B0B"/>
    <w:rsid w:val="205554D6"/>
    <w:rsid w:val="22B555DF"/>
    <w:rsid w:val="24A41E5C"/>
    <w:rsid w:val="25E35EB6"/>
    <w:rsid w:val="266D21D2"/>
    <w:rsid w:val="27A50B7A"/>
    <w:rsid w:val="297A7CEE"/>
    <w:rsid w:val="2A067935"/>
    <w:rsid w:val="2AFD2916"/>
    <w:rsid w:val="2B0631B2"/>
    <w:rsid w:val="2BEB4FD1"/>
    <w:rsid w:val="2BF03ABA"/>
    <w:rsid w:val="2D94692E"/>
    <w:rsid w:val="2F3B7E4C"/>
    <w:rsid w:val="30CD6E71"/>
    <w:rsid w:val="336F56A1"/>
    <w:rsid w:val="359B666E"/>
    <w:rsid w:val="35FB346F"/>
    <w:rsid w:val="38EE2829"/>
    <w:rsid w:val="38F61947"/>
    <w:rsid w:val="3A454451"/>
    <w:rsid w:val="3C1B0E61"/>
    <w:rsid w:val="3F0F473E"/>
    <w:rsid w:val="3F6D3283"/>
    <w:rsid w:val="3FF926A3"/>
    <w:rsid w:val="423B00FC"/>
    <w:rsid w:val="4449770B"/>
    <w:rsid w:val="449862A1"/>
    <w:rsid w:val="461B37B8"/>
    <w:rsid w:val="46CC4C9D"/>
    <w:rsid w:val="47155D84"/>
    <w:rsid w:val="490A0F84"/>
    <w:rsid w:val="49683351"/>
    <w:rsid w:val="49D31494"/>
    <w:rsid w:val="49FB5946"/>
    <w:rsid w:val="4A1D61EC"/>
    <w:rsid w:val="4A975B98"/>
    <w:rsid w:val="4ACC5BD9"/>
    <w:rsid w:val="4BE3142D"/>
    <w:rsid w:val="4C407E55"/>
    <w:rsid w:val="4C586EA3"/>
    <w:rsid w:val="4E672D81"/>
    <w:rsid w:val="509E4626"/>
    <w:rsid w:val="537C4B2B"/>
    <w:rsid w:val="546352BD"/>
    <w:rsid w:val="558F58A5"/>
    <w:rsid w:val="56F90CF0"/>
    <w:rsid w:val="576067A5"/>
    <w:rsid w:val="594E2A4F"/>
    <w:rsid w:val="596D62E5"/>
    <w:rsid w:val="5A8F3FB8"/>
    <w:rsid w:val="5AD12059"/>
    <w:rsid w:val="5D447D67"/>
    <w:rsid w:val="5DD57EA0"/>
    <w:rsid w:val="5F539B7C"/>
    <w:rsid w:val="5FAC428E"/>
    <w:rsid w:val="60C5505B"/>
    <w:rsid w:val="60F670B5"/>
    <w:rsid w:val="62CE10AE"/>
    <w:rsid w:val="637243C0"/>
    <w:rsid w:val="65376A24"/>
    <w:rsid w:val="655A5E64"/>
    <w:rsid w:val="670E7086"/>
    <w:rsid w:val="68923586"/>
    <w:rsid w:val="68EB6887"/>
    <w:rsid w:val="69751F62"/>
    <w:rsid w:val="69A24340"/>
    <w:rsid w:val="69FB6ED7"/>
    <w:rsid w:val="6B514CC4"/>
    <w:rsid w:val="6BA44134"/>
    <w:rsid w:val="6CDA1032"/>
    <w:rsid w:val="6D92698D"/>
    <w:rsid w:val="6F244A1D"/>
    <w:rsid w:val="72C80E66"/>
    <w:rsid w:val="72DC183E"/>
    <w:rsid w:val="72E65CD8"/>
    <w:rsid w:val="72E74124"/>
    <w:rsid w:val="732B1F27"/>
    <w:rsid w:val="7336213F"/>
    <w:rsid w:val="748D6316"/>
    <w:rsid w:val="74F7312C"/>
    <w:rsid w:val="78596D71"/>
    <w:rsid w:val="79615AE0"/>
    <w:rsid w:val="79D639C2"/>
    <w:rsid w:val="7A54598E"/>
    <w:rsid w:val="7AB11C06"/>
    <w:rsid w:val="7ACE39DD"/>
    <w:rsid w:val="7D006E99"/>
    <w:rsid w:val="7D760E97"/>
    <w:rsid w:val="7E747C9F"/>
    <w:rsid w:val="7FFF2364"/>
    <w:rsid w:val="BFEFC34B"/>
    <w:rsid w:val="CCFEF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</w:style>
  <w:style w:type="paragraph" w:styleId="4">
    <w:name w:val="Subtitle"/>
    <w:basedOn w:val="1"/>
    <w:next w:val="1"/>
    <w:qFormat/>
    <w:uiPriority w:val="11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3"/>
    <w:unhideWhenUsed/>
    <w:qFormat/>
    <w:uiPriority w:val="99"/>
    <w:pPr>
      <w:ind w:firstLine="420" w:firstLineChars="100"/>
    </w:p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5475</Words>
  <Characters>5721</Characters>
  <Lines>35</Lines>
  <Paragraphs>9</Paragraphs>
  <TotalTime>12</TotalTime>
  <ScaleCrop>false</ScaleCrop>
  <LinksUpToDate>false</LinksUpToDate>
  <CharactersWithSpaces>5772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2024-07-22T10:26:00Z</dcterms:created>
  <dc:creator>Administrator.DESKTOP-K3EV2BS</dc:creator>
  <cp:lastModifiedBy>HXNAN17</cp:lastModifiedBy>
  <cp:lastPrinted>2025-10-24T09:07:00Z</cp:lastPrinted>
  <dcterms:modified xsi:type="dcterms:W3CDTF">2026-05-08T16:31:01Z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622470F5A2794AFD85A882B2CC75A120_13</vt:lpwstr>
  </property>
  <property fmtid="{D5CDD505-2E9C-101B-9397-08002B2CF9AE}" pid="4" name="KSOTemplateDocerSaveRecord">
    <vt:lpwstr>eyJoZGlkIjoiOTc1MTA2MjU3ODgzMDhkMzE0ZTU0MjU4NGU4NDljNDMiLCJ1c2VySWQiOiI1NjE1ODg0NTcifQ==</vt:lpwstr>
  </property>
</Properties>
</file>